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ABA3C" w14:textId="3CFED1B6" w:rsidR="00B71BDC" w:rsidRDefault="00B71BDC" w:rsidP="00075F5F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bookmarkStart w:id="0" w:name="_Hlk178004877"/>
      <w:bookmarkEnd w:id="0"/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6BFF67B" wp14:editId="225B77E4">
            <wp:extent cx="5760720" cy="7685405"/>
            <wp:effectExtent l="0" t="0" r="0" b="0"/>
            <wp:docPr id="12913805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80567" name="Obraz 12913805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D19D" w14:textId="3E65C7D6" w:rsidR="00B71BDC" w:rsidRDefault="00B71BDC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751F75AA" w14:textId="6B4BCA8E" w:rsidR="00B71BDC" w:rsidRPr="00C31186" w:rsidRDefault="00075F5F" w:rsidP="00C31186">
      <w:pPr>
        <w:spacing w:line="36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31186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Standardy ochrony małoletnich</w:t>
      </w:r>
      <w:r w:rsidR="00B71BDC" w:rsidRPr="00C31186">
        <w:rPr>
          <w:rFonts w:ascii="Times New Roman" w:hAnsi="Times New Roman" w:cs="Times New Roman"/>
          <w:b/>
          <w:smallCaps/>
          <w:sz w:val="28"/>
          <w:szCs w:val="28"/>
        </w:rPr>
        <w:t xml:space="preserve"> w</w:t>
      </w:r>
    </w:p>
    <w:p w14:paraId="72CA1EC9" w14:textId="27790BF9" w:rsidR="00C31186" w:rsidRPr="00C31186" w:rsidRDefault="00C31186" w:rsidP="00C31186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Szkoła Jazdy ELTA Rafał Jurczyk</w:t>
      </w:r>
    </w:p>
    <w:p w14:paraId="7ABF67EE" w14:textId="3CAAB658" w:rsidR="00C31186" w:rsidRPr="00C31186" w:rsidRDefault="00C31186" w:rsidP="00C31186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83-210 </w:t>
      </w:r>
      <w:proofErr w:type="spellStart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zblewo</w:t>
      </w:r>
      <w:proofErr w:type="spellEnd"/>
    </w:p>
    <w:p w14:paraId="7E12A7C5" w14:textId="253A6A13" w:rsidR="00075F5F" w:rsidRPr="00C31186" w:rsidRDefault="00C31186" w:rsidP="00C31186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ul. plac 700- </w:t>
      </w:r>
      <w:proofErr w:type="spellStart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>lecia</w:t>
      </w:r>
      <w:proofErr w:type="spellEnd"/>
      <w:r w:rsidRPr="00C31186">
        <w:rPr>
          <w:rFonts w:ascii="Times New Roman" w:hAnsi="Times New Roman" w:cs="Times New Roman"/>
          <w:b/>
          <w:smallCaps/>
          <w:sz w:val="24"/>
          <w:szCs w:val="24"/>
        </w:rPr>
        <w:t xml:space="preserve"> 1</w:t>
      </w:r>
    </w:p>
    <w:p w14:paraId="30763CB7" w14:textId="77777777" w:rsidR="00C31186" w:rsidRPr="00C31186" w:rsidRDefault="00C31186" w:rsidP="00075F5F">
      <w:pPr>
        <w:spacing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94B0F7A" w14:textId="430413D1" w:rsidR="00075F5F" w:rsidRPr="00C31186" w:rsidRDefault="00075F5F" w:rsidP="00C31186">
      <w:pPr>
        <w:jc w:val="center"/>
        <w:rPr>
          <w:rStyle w:val="Brak"/>
          <w:rFonts w:ascii="Times New Roman" w:eastAsia="Lato" w:hAnsi="Times New Roman" w:cs="Times New Roman"/>
          <w:b/>
          <w:bCs/>
          <w:color w:val="000000" w:themeColor="text1"/>
          <w:sz w:val="24"/>
          <w:szCs w:val="24"/>
        </w:rPr>
      </w:pPr>
      <w:r w:rsidRPr="00C31186">
        <w:rPr>
          <w:rStyle w:val="Brak"/>
          <w:rFonts w:ascii="Times New Roman" w:eastAsia="Lato" w:hAnsi="Times New Roman" w:cs="Times New Roman"/>
          <w:b/>
          <w:bCs/>
          <w:color w:val="000000" w:themeColor="text1"/>
          <w:sz w:val="24"/>
          <w:szCs w:val="24"/>
        </w:rPr>
        <w:t>(wersja skrócona)</w:t>
      </w:r>
    </w:p>
    <w:p w14:paraId="1CFA46F8" w14:textId="22F7E585" w:rsidR="00075F5F" w:rsidRPr="00C31186" w:rsidRDefault="00075F5F" w:rsidP="00075F5F">
      <w:pPr>
        <w:spacing w:after="0" w:line="360" w:lineRule="auto"/>
        <w:rPr>
          <w:rFonts w:ascii="Times New Roman" w:eastAsia="Lato" w:hAnsi="Times New Roman" w:cs="Times New Roman"/>
          <w:b/>
          <w:sz w:val="24"/>
          <w:szCs w:val="24"/>
        </w:rPr>
      </w:pPr>
    </w:p>
    <w:p w14:paraId="488152FD" w14:textId="2AEF588E" w:rsidR="00075F5F" w:rsidRPr="00C31186" w:rsidRDefault="00075F5F" w:rsidP="00075F5F">
      <w:pPr>
        <w:pStyle w:val="Akapitzlist"/>
        <w:numPr>
          <w:ilvl w:val="0"/>
          <w:numId w:val="3"/>
        </w:numPr>
        <w:spacing w:after="0" w:line="360" w:lineRule="auto"/>
        <w:ind w:right="-23"/>
        <w:rPr>
          <w:rFonts w:ascii="Times New Roman" w:eastAsia="Lato" w:hAnsi="Times New Roman" w:cs="Times New Roman"/>
          <w:b/>
          <w:bCs/>
          <w:sz w:val="24"/>
          <w:szCs w:val="24"/>
        </w:rPr>
      </w:pPr>
      <w:r w:rsidRPr="00C31186">
        <w:rPr>
          <w:rFonts w:ascii="Times New Roman" w:eastAsia="Lato" w:hAnsi="Times New Roman" w:cs="Times New Roman"/>
          <w:b/>
          <w:bCs/>
          <w:sz w:val="24"/>
          <w:szCs w:val="24"/>
        </w:rPr>
        <w:t>Komunikacja i działania z małoletnimi</w:t>
      </w:r>
    </w:p>
    <w:p w14:paraId="245984E9" w14:textId="77777777" w:rsidR="00075F5F" w:rsidRPr="00C31186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Pracownik ma obowiązek:</w:t>
      </w:r>
    </w:p>
    <w:p w14:paraId="194C9FAF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wykazywać w stosunku do małoletniego szacunek i cierpliwość;</w:t>
      </w:r>
    </w:p>
    <w:p w14:paraId="2B96C987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- traktować małoletnich równo niezależnie od ich m. in. płci, orientacji seksualnej, narodowości, pochodzenia, </w:t>
      </w:r>
      <w:proofErr w:type="gramStart"/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religii,  czy</w:t>
      </w:r>
      <w:proofErr w:type="gramEnd"/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 światopoglądu. </w:t>
      </w:r>
    </w:p>
    <w:p w14:paraId="52BE086C" w14:textId="77777777" w:rsidR="00075F5F" w:rsidRPr="00C31186" w:rsidRDefault="00075F5F" w:rsidP="00075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/>
          <w:sz w:val="24"/>
          <w:szCs w:val="24"/>
        </w:rPr>
        <w:t>Pracownik nie może:</w:t>
      </w:r>
    </w:p>
    <w:p w14:paraId="5F5602E8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- obrażać, zawstydzać, lekceważyć i upokarzać małoletniego; </w:t>
      </w:r>
    </w:p>
    <w:p w14:paraId="01BA58CC" w14:textId="4433FD03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- ujawniać osobom nieuprawnionym wrażliwych </w:t>
      </w: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informacji dotyczących małoletniego;</w:t>
      </w:r>
    </w:p>
    <w:p w14:paraId="64ED4DC5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zachowywać się wobec małoletniego niestosowanie, w tym używać słów i gestów powszechnie uznanych za wulgarne lub obelżywe;</w:t>
      </w:r>
    </w:p>
    <w:p w14:paraId="7ECD593A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kierować do małoletniego wypowiedzi o podtekście seksualnym;</w:t>
      </w:r>
    </w:p>
    <w:p w14:paraId="26E51509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proponować małoletniemu alkoholu, wyrobów tytoniowych oraz innych nielegalnych substancji oraz używać ich w czasie pracy w obecności małoletniego;</w:t>
      </w:r>
    </w:p>
    <w:p w14:paraId="56F89DF7" w14:textId="49FF3D2E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utrwalać wizerunek małoletniego (np. poprzez filmowanie, nagrywanie głosu, fotografowanie) dla potrzeb prywatnych;</w:t>
      </w:r>
    </w:p>
    <w:p w14:paraId="3D64C3A0" w14:textId="5F283048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przyjmować pieniędzy lub prezentów od małoletniego oraz jego opiekunów prawnych;</w:t>
      </w:r>
    </w:p>
    <w:p w14:paraId="32D240ED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zapraszać małoletniego do miejsca swojego zamieszkania lub na spotkania niezwiązane z realizacją obowiązków pracowniczych;</w:t>
      </w:r>
    </w:p>
    <w:p w14:paraId="5DB1A44B" w14:textId="166851B1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 w:themeColor="text1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- przyjmować zaproszeń małoletniego do miejsca jego zamieszkania lub na spotkania niezwiązane z realizacją obowiązków pracowniczych.</w:t>
      </w:r>
    </w:p>
    <w:p w14:paraId="02F8C2EB" w14:textId="67A9923D" w:rsidR="00075F5F" w:rsidRPr="00C31186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Pracownik może pozostawać z małoletnim sam na sam wyłącznie w uzasadnionych sytuacjach (np. w czasie zajęć praktycznych, </w:t>
      </w:r>
      <w:proofErr w:type="gramStart"/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gdy  nie</w:t>
      </w:r>
      <w:proofErr w:type="gramEnd"/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 ma organizacyjnych możliwości przeprowadzenia zajęć w grupie obejmującej co najmniej dwie osoby małoletnie). W takim przypadku pracownik ma obowiązek poinformować o tym pracodawcę lub wyznaczonego </w:t>
      </w: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lastRenderedPageBreak/>
        <w:t>przez niego pracownika. Informacja powinna zawierać dane małoletniego oraz datę i godzinę spotkania.</w:t>
      </w:r>
    </w:p>
    <w:p w14:paraId="1C5A538A" w14:textId="64308316" w:rsidR="00075F5F" w:rsidRPr="00C31186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Kontakt pracownika z małoletnim (w tym przez </w:t>
      </w:r>
      <w:proofErr w:type="gramStart"/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telefon,</w:t>
      </w:r>
      <w:proofErr w:type="gramEnd"/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 czy Internet) powinien co do zasady odbywać się wyłącznie w czasie pracy i być związany z wykonywaniem obowiązków pracowniczych. </w:t>
      </w:r>
    </w:p>
    <w:p w14:paraId="5043A861" w14:textId="77777777" w:rsidR="00075F5F" w:rsidRPr="00C31186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4E9F7A83" w14:textId="77777777" w:rsidR="00075F5F" w:rsidRPr="00C31186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572BD54C" w14:textId="684ECBDF" w:rsidR="00075F5F" w:rsidRPr="00C31186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</w:t>
      </w:r>
      <w:proofErr w:type="gramStart"/>
      <w:r w:rsidRPr="00C31186">
        <w:rPr>
          <w:rFonts w:ascii="Times New Roman" w:eastAsia="Lato" w:hAnsi="Times New Roman" w:cs="Times New Roman"/>
          <w:color w:val="000000"/>
          <w:sz w:val="24"/>
          <w:szCs w:val="24"/>
        </w:rPr>
        <w:t>sytuacji</w:t>
      </w:r>
      <w:proofErr w:type="gramEnd"/>
      <w:r w:rsidRPr="00C31186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gdy pracownik utrzymuje relacje towarzyskie lub rodzinne z małoletnim lub jego opiekunami prawnymi, ma on obowiązek zachowania poufności informacji pozyskanych o innych małoletnich.</w:t>
      </w:r>
    </w:p>
    <w:p w14:paraId="47A2990E" w14:textId="77777777" w:rsidR="00075F5F" w:rsidRPr="00C31186" w:rsidRDefault="00075F5F" w:rsidP="00075F5F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167D140B" w14:textId="4327FE87" w:rsidR="00075F5F" w:rsidRPr="00C31186" w:rsidRDefault="00075F5F" w:rsidP="00075F5F">
      <w:pPr>
        <w:spacing w:after="0" w:line="360" w:lineRule="auto"/>
        <w:rPr>
          <w:rFonts w:ascii="Times New Roman" w:eastAsia="Lato" w:hAnsi="Times New Roman" w:cs="Times New Roman"/>
          <w:b/>
          <w:sz w:val="24"/>
          <w:szCs w:val="24"/>
        </w:rPr>
      </w:pPr>
    </w:p>
    <w:p w14:paraId="57769D3F" w14:textId="77F8FD0A" w:rsidR="00075F5F" w:rsidRPr="00C31186" w:rsidRDefault="00075F5F" w:rsidP="00075F5F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Lato" w:hAnsi="Times New Roman" w:cs="Times New Roman"/>
          <w:b/>
          <w:sz w:val="24"/>
          <w:szCs w:val="24"/>
        </w:rPr>
      </w:pPr>
      <w:r w:rsidRPr="00C31186">
        <w:rPr>
          <w:rFonts w:ascii="Times New Roman" w:eastAsia="Lato" w:hAnsi="Times New Roman" w:cs="Times New Roman"/>
          <w:b/>
          <w:bCs/>
          <w:sz w:val="24"/>
          <w:szCs w:val="24"/>
        </w:rPr>
        <w:t>Kontakt fizyczny z małoletnimi</w:t>
      </w:r>
    </w:p>
    <w:p w14:paraId="7C7B5D03" w14:textId="77777777" w:rsidR="00075F5F" w:rsidRPr="00C31186" w:rsidRDefault="00075F5F" w:rsidP="00075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sz w:val="24"/>
          <w:szCs w:val="24"/>
        </w:rPr>
        <w:t>Pracownik nie może:</w:t>
      </w:r>
    </w:p>
    <w:p w14:paraId="23AC4835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C31186">
        <w:rPr>
          <w:rFonts w:ascii="Times New Roman" w:eastAsia="Lato" w:hAnsi="Times New Roman" w:cs="Times New Roman"/>
          <w:sz w:val="24"/>
          <w:szCs w:val="24"/>
        </w:rPr>
        <w:t>- dotykać małoletniego w sposób nieprzyzwoity lub niestosowny lub który może zostać za taki uznany (np. łaskotanie);</w:t>
      </w:r>
    </w:p>
    <w:p w14:paraId="235AE682" w14:textId="77777777" w:rsidR="00075F5F" w:rsidRPr="00C31186" w:rsidRDefault="00075F5F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sz w:val="24"/>
          <w:szCs w:val="24"/>
        </w:rPr>
        <w:t>- stosować w stosunku do małoletniego przemocy fizycznej (np. szturchać, popychać, bić) lub brać udział w udawanych walkach, bądź brutalnych zabawach fizycznych.</w:t>
      </w:r>
    </w:p>
    <w:p w14:paraId="7149C71D" w14:textId="6C66B694" w:rsidR="00075F5F" w:rsidRPr="00C31186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Pracownik ma obowiązek zachowania szczególnej ostrożności wobec osób małoletnich, które doświadczyły krzywdzenia w jakiejkolwiek formie. </w:t>
      </w:r>
    </w:p>
    <w:p w14:paraId="3668A516" w14:textId="77777777" w:rsidR="00075F5F" w:rsidRPr="00C31186" w:rsidRDefault="00075F5F" w:rsidP="00075F5F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C31186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14:paraId="40C80297" w14:textId="77777777" w:rsidR="00620949" w:rsidRPr="00C31186" w:rsidRDefault="00620949" w:rsidP="0062094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3F30FF41" w14:textId="30CBDFD0" w:rsidR="00075F5F" w:rsidRPr="00C31186" w:rsidRDefault="00075F5F" w:rsidP="00075F5F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Lato" w:hAnsi="Times New Roman" w:cs="Times New Roman"/>
          <w:b/>
          <w:bCs/>
          <w:sz w:val="24"/>
          <w:szCs w:val="24"/>
        </w:rPr>
      </w:pPr>
      <w:r w:rsidRPr="00C31186">
        <w:rPr>
          <w:rFonts w:ascii="Times New Roman" w:eastAsia="Lato" w:hAnsi="Times New Roman" w:cs="Times New Roman"/>
          <w:b/>
          <w:bCs/>
          <w:sz w:val="24"/>
          <w:szCs w:val="24"/>
        </w:rPr>
        <w:t>Lista osób odpowiedzialnych</w:t>
      </w:r>
    </w:p>
    <w:tbl>
      <w:tblPr>
        <w:tblStyle w:val="1"/>
        <w:tblW w:w="9490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111"/>
        <w:gridCol w:w="2410"/>
        <w:gridCol w:w="2410"/>
      </w:tblGrid>
      <w:tr w:rsidR="00075F5F" w:rsidRPr="00C31186" w14:paraId="0BC1828C" w14:textId="77777777" w:rsidTr="00C31186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5BD38A7" w14:textId="77777777" w:rsidR="00075F5F" w:rsidRPr="00C31186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​​​</w:t>
            </w:r>
            <w:r w:rsidRPr="00C31186">
              <w:rPr>
                <w:rFonts w:ascii="Times New Roman" w:eastAsia="Lato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73348EA" w14:textId="77777777" w:rsidR="00075F5F" w:rsidRPr="00C31186" w:rsidRDefault="00075F5F" w:rsidP="007718A1">
            <w:pPr>
              <w:spacing w:after="0" w:line="360" w:lineRule="auto"/>
              <w:ind w:right="990"/>
              <w:jc w:val="center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/>
                <w:bCs/>
                <w:sz w:val="24"/>
                <w:szCs w:val="24"/>
              </w:rPr>
              <w:t>Obowiązki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5812893" w14:textId="77777777" w:rsidR="00075F5F" w:rsidRPr="00C31186" w:rsidRDefault="00075F5F" w:rsidP="007718A1">
            <w:pPr>
              <w:spacing w:after="0" w:line="360" w:lineRule="auto"/>
              <w:ind w:right="28"/>
              <w:jc w:val="center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7B00" w14:textId="77777777" w:rsidR="00075F5F" w:rsidRPr="00C31186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/>
                <w:sz w:val="24"/>
                <w:szCs w:val="24"/>
              </w:rPr>
              <w:t>Dane kontaktowe</w:t>
            </w:r>
          </w:p>
        </w:tc>
      </w:tr>
      <w:tr w:rsidR="00075F5F" w:rsidRPr="00C31186" w14:paraId="379993E8" w14:textId="77777777" w:rsidTr="00C31186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B9FCA5" w14:textId="77777777" w:rsidR="00075F5F" w:rsidRPr="00C31186" w:rsidRDefault="00075F5F" w:rsidP="007718A1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F1DF9DF" w14:textId="77777777" w:rsidR="00075F5F" w:rsidRPr="00C31186" w:rsidRDefault="00075F5F" w:rsidP="00C31186">
            <w:pPr>
              <w:spacing w:after="0" w:line="276" w:lineRule="auto"/>
              <w:ind w:right="990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C078EC5" w14:textId="311763EC" w:rsidR="00075F5F" w:rsidRPr="00C31186" w:rsidRDefault="00075F5F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</w:t>
            </w:r>
            <w:r w:rsidR="00C31186"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8FCDC3B" w14:textId="09E1609D" w:rsidR="00075F5F" w:rsidRPr="00C31186" w:rsidRDefault="00075F5F" w:rsidP="007718A1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</w:t>
            </w:r>
            <w:r w:rsidR="00C31186"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884 198 825</w:t>
            </w:r>
          </w:p>
        </w:tc>
      </w:tr>
      <w:tr w:rsidR="00C31186" w:rsidRPr="00C31186" w14:paraId="77B74B80" w14:textId="77777777" w:rsidTr="00C31186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9CC0845" w14:textId="77777777" w:rsidR="00C31186" w:rsidRPr="00C31186" w:rsidRDefault="00C31186" w:rsidP="00C31186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3660281" w14:textId="77777777" w:rsidR="00C31186" w:rsidRPr="00C31186" w:rsidRDefault="00C31186" w:rsidP="00C31186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 xml:space="preserve">Przyjmowanie zgłoszeń 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B7AD49F" w14:textId="1D435F06" w:rsidR="00C31186" w:rsidRPr="00C31186" w:rsidRDefault="00C31186" w:rsidP="00C31186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3BB5B8" w14:textId="6604CD4F" w:rsidR="00C31186" w:rsidRPr="00C31186" w:rsidRDefault="00C31186" w:rsidP="00C31186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884 198 825</w:t>
            </w:r>
          </w:p>
        </w:tc>
      </w:tr>
      <w:tr w:rsidR="00C31186" w:rsidRPr="00C31186" w14:paraId="4C58F05A" w14:textId="77777777" w:rsidTr="00C31186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DD870D9" w14:textId="77777777" w:rsidR="00C31186" w:rsidRPr="00C31186" w:rsidRDefault="00C31186" w:rsidP="00C31186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36E1EB6" w14:textId="77777777" w:rsidR="00C31186" w:rsidRPr="00C31186" w:rsidRDefault="00C31186" w:rsidP="00C31186">
            <w:pPr>
              <w:spacing w:after="0" w:line="36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Prowadzenie interwencji 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9CD27B" w14:textId="7405E9A4" w:rsidR="00C31186" w:rsidRPr="00C31186" w:rsidRDefault="00C31186" w:rsidP="00C31186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 xml:space="preserve">  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5439286" w14:textId="459603D1" w:rsidR="00C31186" w:rsidRPr="00C31186" w:rsidRDefault="00C31186" w:rsidP="00C31186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884 198 825</w:t>
            </w:r>
          </w:p>
        </w:tc>
      </w:tr>
      <w:tr w:rsidR="00C31186" w:rsidRPr="00C31186" w14:paraId="3E173755" w14:textId="77777777" w:rsidTr="00C31186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B098617" w14:textId="77777777" w:rsidR="00C31186" w:rsidRPr="00C31186" w:rsidRDefault="00C31186" w:rsidP="00C31186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C839" w14:textId="77777777" w:rsidR="00C31186" w:rsidRPr="00C31186" w:rsidRDefault="00C31186" w:rsidP="00C31186">
            <w:pPr>
              <w:spacing w:after="0" w:line="360" w:lineRule="auto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Zapewnienie bezpiecznego korzystania z Internetu 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032D81A" w14:textId="2465528B" w:rsidR="00C31186" w:rsidRPr="00C31186" w:rsidRDefault="00C31186" w:rsidP="00C31186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Rafał Jurczyk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99030F" w14:textId="30A19D7F" w:rsidR="00C31186" w:rsidRPr="00C31186" w:rsidRDefault="00C31186" w:rsidP="00C31186">
            <w:pPr>
              <w:spacing w:after="0" w:line="360" w:lineRule="auto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884 198 825</w:t>
            </w:r>
          </w:p>
        </w:tc>
      </w:tr>
      <w:tr w:rsidR="00C31186" w:rsidRPr="00C31186" w14:paraId="0AC41992" w14:textId="77777777" w:rsidTr="00C31186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BB29AC9" w14:textId="77777777" w:rsidR="00C31186" w:rsidRPr="00C31186" w:rsidRDefault="00C31186" w:rsidP="00C31186">
            <w:pPr>
              <w:spacing w:after="0" w:line="360" w:lineRule="auto"/>
              <w:jc w:val="center"/>
              <w:rPr>
                <w:rFonts w:ascii="Times New Roman" w:eastAsia="Lato" w:hAnsi="Times New Roman" w:cs="Times New Roman"/>
                <w:bCs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DE8E1DE" w14:textId="77777777" w:rsidR="00C31186" w:rsidRPr="00C31186" w:rsidRDefault="00C31186" w:rsidP="00C31186">
            <w:pPr>
              <w:spacing w:after="0" w:line="360" w:lineRule="auto"/>
              <w:ind w:right="990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Udzielanie wsparcia małoletniemu 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A2DDB1D" w14:textId="0BDCC73C" w:rsidR="00C31186" w:rsidRPr="00C31186" w:rsidRDefault="00C31186" w:rsidP="00C31186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 xml:space="preserve"> Rafał Jurczyk </w:t>
            </w:r>
          </w:p>
        </w:tc>
        <w:tc>
          <w:tcPr>
            <w:tcW w:w="241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C3BBCBB" w14:textId="496C41BC" w:rsidR="00C31186" w:rsidRPr="00C31186" w:rsidRDefault="00C31186" w:rsidP="00C31186">
            <w:pPr>
              <w:spacing w:after="0" w:line="360" w:lineRule="auto"/>
              <w:ind w:right="990"/>
              <w:jc w:val="both"/>
              <w:rPr>
                <w:rFonts w:ascii="Times New Roman" w:eastAsia="Lato" w:hAnsi="Times New Roman" w:cs="Times New Roman"/>
                <w:sz w:val="24"/>
                <w:szCs w:val="24"/>
              </w:rPr>
            </w:pPr>
            <w:r w:rsidRPr="00C31186">
              <w:rPr>
                <w:rFonts w:ascii="Times New Roman" w:eastAsia="Lato" w:hAnsi="Times New Roman" w:cs="Times New Roman"/>
                <w:sz w:val="24"/>
                <w:szCs w:val="24"/>
              </w:rPr>
              <w:t> 884 198 825</w:t>
            </w:r>
          </w:p>
        </w:tc>
      </w:tr>
    </w:tbl>
    <w:p w14:paraId="552D2B6D" w14:textId="185607E1" w:rsidR="00706AB3" w:rsidRPr="00075F5F" w:rsidRDefault="00706AB3" w:rsidP="00075F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sectPr w:rsidR="00706AB3" w:rsidRPr="00075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178"/>
    <w:multiLevelType w:val="hybridMultilevel"/>
    <w:tmpl w:val="189A1228"/>
    <w:lvl w:ilvl="0" w:tplc="986CF2FA">
      <w:start w:val="1"/>
      <w:numFmt w:val="upperRoman"/>
      <w:lvlText w:val="%1."/>
      <w:lvlJc w:val="left"/>
      <w:pPr>
        <w:ind w:left="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7" w:hanging="360"/>
      </w:pPr>
    </w:lvl>
    <w:lvl w:ilvl="2" w:tplc="0415001B" w:tentative="1">
      <w:start w:val="1"/>
      <w:numFmt w:val="lowerRoman"/>
      <w:lvlText w:val="%3."/>
      <w:lvlJc w:val="right"/>
      <w:pPr>
        <w:ind w:left="1777" w:hanging="180"/>
      </w:pPr>
    </w:lvl>
    <w:lvl w:ilvl="3" w:tplc="0415000F" w:tentative="1">
      <w:start w:val="1"/>
      <w:numFmt w:val="decimal"/>
      <w:lvlText w:val="%4."/>
      <w:lvlJc w:val="left"/>
      <w:pPr>
        <w:ind w:left="2497" w:hanging="360"/>
      </w:pPr>
    </w:lvl>
    <w:lvl w:ilvl="4" w:tplc="04150019" w:tentative="1">
      <w:start w:val="1"/>
      <w:numFmt w:val="lowerLetter"/>
      <w:lvlText w:val="%5."/>
      <w:lvlJc w:val="left"/>
      <w:pPr>
        <w:ind w:left="3217" w:hanging="360"/>
      </w:pPr>
    </w:lvl>
    <w:lvl w:ilvl="5" w:tplc="0415001B" w:tentative="1">
      <w:start w:val="1"/>
      <w:numFmt w:val="lowerRoman"/>
      <w:lvlText w:val="%6."/>
      <w:lvlJc w:val="right"/>
      <w:pPr>
        <w:ind w:left="3937" w:hanging="180"/>
      </w:pPr>
    </w:lvl>
    <w:lvl w:ilvl="6" w:tplc="0415000F" w:tentative="1">
      <w:start w:val="1"/>
      <w:numFmt w:val="decimal"/>
      <w:lvlText w:val="%7."/>
      <w:lvlJc w:val="left"/>
      <w:pPr>
        <w:ind w:left="4657" w:hanging="360"/>
      </w:pPr>
    </w:lvl>
    <w:lvl w:ilvl="7" w:tplc="04150019" w:tentative="1">
      <w:start w:val="1"/>
      <w:numFmt w:val="lowerLetter"/>
      <w:lvlText w:val="%8."/>
      <w:lvlJc w:val="left"/>
      <w:pPr>
        <w:ind w:left="5377" w:hanging="360"/>
      </w:pPr>
    </w:lvl>
    <w:lvl w:ilvl="8" w:tplc="0415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1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2813">
    <w:abstractNumId w:val="1"/>
  </w:num>
  <w:num w:numId="2" w16cid:durableId="724983796">
    <w:abstractNumId w:val="2"/>
  </w:num>
  <w:num w:numId="3" w16cid:durableId="794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39"/>
    <w:rsid w:val="00053A66"/>
    <w:rsid w:val="00075F5F"/>
    <w:rsid w:val="00091821"/>
    <w:rsid w:val="000A67F4"/>
    <w:rsid w:val="005266A9"/>
    <w:rsid w:val="00533A42"/>
    <w:rsid w:val="005E5B2E"/>
    <w:rsid w:val="00620949"/>
    <w:rsid w:val="00706AB3"/>
    <w:rsid w:val="007C4333"/>
    <w:rsid w:val="00B71BDC"/>
    <w:rsid w:val="00B77839"/>
    <w:rsid w:val="00C31186"/>
    <w:rsid w:val="00CF478F"/>
    <w:rsid w:val="00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9F8A"/>
  <w15:chartTrackingRefBased/>
  <w15:docId w15:val="{18925A77-DC2F-40A4-A6D8-E553308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F5F"/>
  </w:style>
  <w:style w:type="paragraph" w:styleId="Nagwek1">
    <w:name w:val="heading 1"/>
    <w:basedOn w:val="Normalny"/>
    <w:next w:val="Normalny"/>
    <w:link w:val="Nagwek1Znak"/>
    <w:uiPriority w:val="9"/>
    <w:qFormat/>
    <w:rsid w:val="00B7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7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7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7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7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7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7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7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7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7839"/>
    <w:rPr>
      <w:b/>
      <w:bCs/>
      <w:smallCaps/>
      <w:color w:val="0F4761" w:themeColor="accent1" w:themeShade="BF"/>
      <w:spacing w:val="5"/>
    </w:rPr>
  </w:style>
  <w:style w:type="character" w:customStyle="1" w:styleId="Brak">
    <w:name w:val="Brak"/>
    <w:rsid w:val="00B77839"/>
  </w:style>
  <w:style w:type="table" w:customStyle="1" w:styleId="1">
    <w:name w:val="1"/>
    <w:basedOn w:val="Standardowy"/>
    <w:rsid w:val="00075F5F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Rafał Jurczyk</cp:lastModifiedBy>
  <cp:revision>4</cp:revision>
  <dcterms:created xsi:type="dcterms:W3CDTF">2024-09-22T20:24:00Z</dcterms:created>
  <dcterms:modified xsi:type="dcterms:W3CDTF">2026-03-04T15:03:00Z</dcterms:modified>
</cp:coreProperties>
</file>